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C498E" w:rsidRPr="0094649D" w:rsidRDefault="006C498E" w:rsidP="006C498E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>
        <w:rPr>
          <w:rStyle w:val="IntenseEmphasis"/>
          <w:b w:val="0"/>
          <w:i w:val="0"/>
          <w:color w:val="000000"/>
          <w:sz w:val="24"/>
          <w:szCs w:val="24"/>
        </w:rPr>
        <w:t>1705/16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</w:p>
    <w:p w:rsidR="006C498E" w:rsidRPr="000F2A97" w:rsidRDefault="006C498E" w:rsidP="006C498E">
      <w:pPr>
        <w:jc w:val="both"/>
        <w:rPr>
          <w:sz w:val="24"/>
          <w:szCs w:val="24"/>
        </w:rPr>
      </w:pPr>
      <w:r w:rsidRPr="0094649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Republike Srbije, na sednici održanoj </w:t>
      </w:r>
      <w:r w:rsidRPr="002A0364">
        <w:rPr>
          <w:sz w:val="24"/>
          <w:szCs w:val="24"/>
          <w:lang w:val="sr-Cyrl-CS"/>
        </w:rPr>
        <w:t xml:space="preserve">9. </w:t>
      </w:r>
      <w:r>
        <w:rPr>
          <w:sz w:val="24"/>
          <w:szCs w:val="24"/>
          <w:lang w:val="sr-Cyrl-CS"/>
        </w:rPr>
        <w:t>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2A0364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daljem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tekstu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2A0364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koji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Pr="002A036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zajedničkim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dogovorom</w:t>
      </w:r>
      <w:r w:rsidRPr="002A036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 xml:space="preserve">na osnovu člana 60. </w:t>
      </w:r>
      <w:r>
        <w:rPr>
          <w:sz w:val="24"/>
          <w:szCs w:val="24"/>
          <w:lang w:val="sr-Cyrl-CS"/>
        </w:rPr>
        <w:t>Poslovnika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skupštine,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 u skladu sa članom</w:t>
      </w:r>
      <w:r w:rsidRPr="002A0364">
        <w:rPr>
          <w:sz w:val="24"/>
          <w:szCs w:val="24"/>
          <w:lang w:val="sr-Cyrl-CS"/>
        </w:rPr>
        <w:t xml:space="preserve">  156. </w:t>
      </w:r>
      <w:r>
        <w:rPr>
          <w:sz w:val="24"/>
          <w:szCs w:val="24"/>
          <w:lang w:val="sr-Cyrl-CS"/>
        </w:rPr>
        <w:t>stav</w:t>
      </w:r>
      <w:r w:rsidRPr="002A0364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Poslovnika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94649D">
        <w:rPr>
          <w:sz w:val="24"/>
          <w:szCs w:val="24"/>
          <w:lang w:val="sr-Cyrl-CS"/>
        </w:rPr>
        <w:t xml:space="preserve"> 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CC6048" w:rsidRDefault="006C498E" w:rsidP="006C498E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6C498E" w:rsidRPr="00CC6048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F57617" w:rsidRDefault="006C498E" w:rsidP="006C498E">
      <w:pPr>
        <w:ind w:firstLine="99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Pr="00CC6048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CS"/>
        </w:rPr>
        <w:t>Odbor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</w:t>
      </w:r>
      <w:r w:rsidRPr="00CC6048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rmisanje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28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 2016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konstatovao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članu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Gordani</w:t>
      </w:r>
      <w:r w:rsidRPr="00EE6FE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Suši</w:t>
      </w:r>
      <w:r>
        <w:rPr>
          <w:sz w:val="24"/>
          <w:szCs w:val="24"/>
          <w:lang w:val="sr-Cyrl-RS"/>
        </w:rPr>
        <w:t>, koja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izabran</w:t>
      </w:r>
      <w:r>
        <w:rPr>
          <w:sz w:val="24"/>
          <w:szCs w:val="24"/>
          <w:lang w:val="sr-Cyrl-RS"/>
        </w:rPr>
        <w:t>a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Odlukom Narodne skupštine </w:t>
      </w:r>
      <w:r w:rsidRPr="00F53D14">
        <w:rPr>
          <w:sz w:val="24"/>
          <w:szCs w:val="24"/>
        </w:rPr>
        <w:t xml:space="preserve">23. </w:t>
      </w:r>
      <w:r>
        <w:rPr>
          <w:sz w:val="24"/>
          <w:szCs w:val="24"/>
          <w:lang w:val="sr-Cyrl-RS"/>
        </w:rPr>
        <w:t>marta</w:t>
      </w:r>
      <w:r w:rsidRPr="00F53D14">
        <w:rPr>
          <w:sz w:val="24"/>
          <w:szCs w:val="24"/>
        </w:rPr>
        <w:t xml:space="preserve"> 20</w:t>
      </w:r>
      <w:r w:rsidRPr="00F53D14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. godine </w:t>
      </w:r>
      <w:r>
        <w:rPr>
          <w:sz w:val="24"/>
          <w:szCs w:val="24"/>
        </w:rPr>
        <w:t>(„Sl</w:t>
      </w:r>
      <w:r>
        <w:rPr>
          <w:sz w:val="24"/>
          <w:szCs w:val="24"/>
          <w:lang w:val="sr-Cyrl-RS"/>
        </w:rPr>
        <w:t>užbeni</w:t>
      </w:r>
      <w:r>
        <w:rPr>
          <w:sz w:val="24"/>
          <w:szCs w:val="24"/>
        </w:rPr>
        <w:t xml:space="preserve"> glasnik RS</w:t>
      </w:r>
      <w:r w:rsidRPr="00CA2FA0">
        <w:rPr>
          <w:sz w:val="24"/>
          <w:szCs w:val="24"/>
        </w:rPr>
        <w:t>“</w:t>
      </w:r>
      <w:r w:rsidRPr="00CA2FA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broj</w:t>
      </w:r>
      <w:r w:rsidRPr="00CA2FA0">
        <w:rPr>
          <w:sz w:val="24"/>
          <w:szCs w:val="24"/>
          <w:lang w:val="sr-Cyrl-RS"/>
        </w:rPr>
        <w:t xml:space="preserve"> 18</w:t>
      </w:r>
      <w:r w:rsidRPr="00CA2FA0">
        <w:rPr>
          <w:sz w:val="24"/>
          <w:szCs w:val="24"/>
        </w:rPr>
        <w:t>/</w:t>
      </w:r>
      <w:r w:rsidRPr="00CA2FA0">
        <w:rPr>
          <w:sz w:val="24"/>
          <w:szCs w:val="24"/>
          <w:lang w:val="sr-Cyrl-RS"/>
        </w:rPr>
        <w:t>10</w:t>
      </w:r>
      <w:r w:rsidRPr="00CA2FA0">
        <w:rPr>
          <w:sz w:val="24"/>
          <w:szCs w:val="24"/>
        </w:rPr>
        <w:t>)</w:t>
      </w:r>
      <w:r w:rsidRPr="00CA2FA0">
        <w:rPr>
          <w:sz w:val="24"/>
          <w:szCs w:val="24"/>
          <w:lang w:val="sr-Cyrl-CS"/>
        </w:rPr>
        <w:t>,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šest</w:t>
      </w:r>
      <w:r>
        <w:rPr>
          <w:sz w:val="24"/>
          <w:szCs w:val="24"/>
          <w:lang w:val="sr-Cyrl-RS"/>
        </w:rPr>
        <w:t xml:space="preserve"> godina u skladu sa Zakonom o radiodifuziji („Službeni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 w:rsidRPr="00CC6048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br</w:t>
      </w:r>
      <w:r w:rsidRPr="00CC6048">
        <w:rPr>
          <w:sz w:val="24"/>
          <w:szCs w:val="24"/>
          <w:lang w:val="sr-Cyrl-RS"/>
        </w:rPr>
        <w:t xml:space="preserve">. 42/02, 97/04, 76/05, 79/05 – </w:t>
      </w:r>
      <w:r>
        <w:rPr>
          <w:sz w:val="24"/>
          <w:szCs w:val="24"/>
          <w:lang w:val="sr-Cyrl-RS"/>
        </w:rPr>
        <w:t>dr</w:t>
      </w:r>
      <w:r w:rsidRPr="00CC604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zakon, </w:t>
      </w:r>
      <w:r w:rsidRPr="00CC6048">
        <w:rPr>
          <w:sz w:val="24"/>
          <w:szCs w:val="24"/>
          <w:lang w:val="sr-Cyrl-RS"/>
        </w:rPr>
        <w:t>62/06, 85/06</w:t>
      </w:r>
      <w:r>
        <w:rPr>
          <w:sz w:val="24"/>
          <w:szCs w:val="24"/>
          <w:lang w:val="sr-Cyrl-RS"/>
        </w:rPr>
        <w:t>, 86/06-ispravka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CC6048">
        <w:rPr>
          <w:sz w:val="24"/>
          <w:szCs w:val="24"/>
          <w:lang w:val="sr-Cyrl-RS"/>
        </w:rPr>
        <w:t xml:space="preserve"> 41/09)</w:t>
      </w:r>
      <w:r>
        <w:rPr>
          <w:sz w:val="24"/>
          <w:szCs w:val="24"/>
          <w:lang w:val="sr-Cyrl-CS"/>
        </w:rPr>
        <w:t xml:space="preserve"> mandat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istekao</w:t>
      </w:r>
      <w:r w:rsidRPr="00EE6FEF">
        <w:rPr>
          <w:sz w:val="24"/>
          <w:szCs w:val="24"/>
          <w:lang w:val="sr-Cyrl-CS"/>
        </w:rPr>
        <w:t xml:space="preserve"> 23. </w:t>
      </w:r>
      <w:r>
        <w:rPr>
          <w:sz w:val="24"/>
          <w:szCs w:val="24"/>
          <w:lang w:val="sr-Cyrl-CS"/>
        </w:rPr>
        <w:t>marta</w:t>
      </w:r>
      <w:r w:rsidRPr="00EE6FEF"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>Odbor je upoznat 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CC6048">
        <w:rPr>
          <w:sz w:val="24"/>
          <w:szCs w:val="24"/>
          <w:lang w:val="sr-Cyrl-CS"/>
        </w:rPr>
        <w:t xml:space="preserve"> 7. </w:t>
      </w:r>
      <w:r>
        <w:rPr>
          <w:sz w:val="24"/>
          <w:szCs w:val="24"/>
          <w:lang w:val="sr-Cyrl-CS"/>
        </w:rPr>
        <w:t>Zakona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</w:t>
      </w:r>
      <w:r w:rsidRPr="00CC6048">
        <w:rPr>
          <w:sz w:val="24"/>
          <w:szCs w:val="24"/>
          <w:lang w:val="sr-Cyrl-CS"/>
        </w:rPr>
        <w:t xml:space="preserve"> („</w:t>
      </w:r>
      <w:r>
        <w:rPr>
          <w:sz w:val="24"/>
          <w:szCs w:val="24"/>
          <w:lang w:val="sr-Cyrl-CS"/>
        </w:rPr>
        <w:t>Službeni glasnik RS“, broj 83/14), utvrđeno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devet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biraju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uglednih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94649D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medijski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ekonomisti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pravnici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inženjeri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telekomunikacija i sl.); da su 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Srbiji, jedan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 Saveta (član 9. stav 1. tačka 4)</w:t>
      </w:r>
      <w:r w:rsidRPr="0094649D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 predlažu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 kandidata; da Narodna skupština bira jednog člana sa liste koju predlaž</w:t>
      </w:r>
      <w:r>
        <w:rPr>
          <w:sz w:val="24"/>
          <w:szCs w:val="24"/>
          <w:lang w:val="sr-Cyrl-RS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Srbiji. </w:t>
      </w:r>
    </w:p>
    <w:p w:rsidR="006C498E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>3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 28. jula 2016. godine doneo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pokretanju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 za člana Saveta Regulatornog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94649D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16 Broj: 02-1705/16. </w:t>
      </w:r>
    </w:p>
    <w:p w:rsidR="006C498E" w:rsidRPr="0094649D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2A0364">
        <w:rPr>
          <w:sz w:val="24"/>
          <w:szCs w:val="24"/>
          <w:lang w:val="sr-Cyrl-RS"/>
        </w:rPr>
        <w:t>4.</w:t>
      </w:r>
      <w:r>
        <w:rPr>
          <w:sz w:val="24"/>
          <w:szCs w:val="24"/>
          <w:lang w:val="sr-Cyrl-RS"/>
        </w:rPr>
        <w:t xml:space="preserve"> Tekst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</w:t>
      </w:r>
      <w:r>
        <w:rPr>
          <w:sz w:val="24"/>
          <w:szCs w:val="24"/>
          <w:lang w:val="sr-Cyrl-RS"/>
        </w:rPr>
        <w:t>avnog poziva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 kandidata za izbor člana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 elektronske medije objavljen je 15</w:t>
      </w:r>
      <w:r w:rsidRPr="0094649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avgusta 2016. godine u dnevnom listu „Politika“ i 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veb</w:t>
      </w:r>
      <w:r w:rsidRPr="0094649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sajtu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skupštine, kao i 17. avgusta </w:t>
      </w:r>
      <w:r w:rsidRPr="00C956EF">
        <w:rPr>
          <w:sz w:val="24"/>
          <w:szCs w:val="24"/>
          <w:lang w:val="sr-Cyrl-RS"/>
        </w:rPr>
        <w:t xml:space="preserve">2016. </w:t>
      </w:r>
      <w:r>
        <w:rPr>
          <w:sz w:val="24"/>
          <w:szCs w:val="24"/>
          <w:lang w:val="sr-Cyrl-RS"/>
        </w:rPr>
        <w:t>godine u „Službenom glasniku Republike Srbije“.</w:t>
      </w:r>
    </w:p>
    <w:p w:rsidR="006C498E" w:rsidRPr="0094649D" w:rsidRDefault="006C498E" w:rsidP="006C498E">
      <w:pPr>
        <w:pStyle w:val="NoSpacing"/>
        <w:ind w:firstLine="99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5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organizacije,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ulaze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krug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predlagača,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/>
          <w:sz w:val="24"/>
          <w:szCs w:val="24"/>
          <w:lang w:val="sr-Cyrl-RS"/>
        </w:rPr>
        <w:t>dana,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objavljivanja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835BF7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35B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dostavljena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Pr="00F53D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pozivom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pStyle w:val="NoSpacing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  6. Lista kandidata je,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 elektronskim medijima, objavljena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veb</w:t>
      </w:r>
      <w:r w:rsidRPr="0094649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sajtu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94649D">
        <w:rPr>
          <w:rFonts w:ascii="Times New Roman" w:hAnsi="Times New Roman"/>
          <w:sz w:val="24"/>
          <w:szCs w:val="24"/>
          <w:lang w:val="sr-Cyrl-CS"/>
        </w:rPr>
        <w:t>.</w:t>
      </w:r>
    </w:p>
    <w:p w:rsidR="006C498E" w:rsidRPr="00052AD4" w:rsidRDefault="006C498E" w:rsidP="006C498E">
      <w:pPr>
        <w:pStyle w:val="NoSpacing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7. U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obezbedila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prostor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Konačan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 11. stav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052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052AD4">
        <w:rPr>
          <w:rFonts w:ascii="Times New Roman" w:hAnsi="Times New Roman"/>
          <w:sz w:val="24"/>
          <w:szCs w:val="24"/>
          <w:lang w:val="sr-Cyrl-RS"/>
        </w:rPr>
        <w:t>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8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 na sednici održanoj 22. 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 za člana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 w:rsidRPr="009464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94649D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stav</w:t>
      </w:r>
      <w:r w:rsidRPr="0094649D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Zakona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elektronskim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94649D">
        <w:rPr>
          <w:sz w:val="24"/>
          <w:szCs w:val="24"/>
          <w:lang w:val="sr-Cyrl-RS"/>
        </w:rPr>
        <w:t>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9. Odbor predlaže Narodnoj skupštini da na prvoj  narednoj sednici ramotri predlog kandidata za izbor člana Saveta Regulatora, u skladu sa članom 11.</w:t>
      </w:r>
      <w:r w:rsidRPr="004331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 9</w:t>
      </w:r>
      <w:r w:rsidRPr="0094649D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Zakona o elektronskim medijima.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sr-Cyrl-RS"/>
        </w:rPr>
      </w:pPr>
    </w:p>
    <w:p w:rsidR="006C498E" w:rsidRPr="00BC705A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sr-Cyrl-RS"/>
        </w:rPr>
      </w:pPr>
    </w:p>
    <w:p w:rsidR="006C498E" w:rsidRPr="00BC705A" w:rsidRDefault="006C498E" w:rsidP="006C498E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Odbor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kandidata,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koju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podneo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ovlašćeni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izdavača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elektronskih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novinara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Republici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Pr="00052AD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zajedničkim</w:t>
      </w:r>
      <w:r w:rsidRPr="00052A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dogovorom</w:t>
      </w:r>
      <w:r w:rsidRPr="00BC705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Biljana Ratković Njegovan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Goran Peković</w:t>
      </w:r>
      <w:r w:rsidRPr="00BC705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dostavi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sprovođenje postupka za izbor člana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</w:t>
      </w:r>
      <w:r>
        <w:rPr>
          <w:sz w:val="24"/>
          <w:szCs w:val="24"/>
          <w:lang w:val="sr-Cyrl-RS"/>
        </w:rPr>
        <w:t>a</w:t>
      </w:r>
      <w:r w:rsidRPr="00BC705A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CS"/>
        </w:rPr>
        <w:t>Originalna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94649D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U prilogu ovog izveštaja dostavlja se lista kandidata sa biografijama kanidata i izjavama kandidata da prihvataju kandidaturu.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CS"/>
        </w:rPr>
        <w:t xml:space="preserve"> 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 Narodne skupštine, određena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Snežana</w:t>
      </w:r>
      <w:r w:rsidRPr="006C498E">
        <w:rPr>
          <w:sz w:val="24"/>
          <w:szCs w:val="24"/>
          <w:lang w:val="sr-Cyrl-CS"/>
        </w:rPr>
        <w:t xml:space="preserve"> </w:t>
      </w:r>
      <w:r w:rsidRPr="00867926">
        <w:rPr>
          <w:sz w:val="24"/>
          <w:szCs w:val="24"/>
          <w:lang w:val="sr-Cyrl-CS"/>
        </w:rPr>
        <w:t>Paunović,</w:t>
      </w:r>
      <w:r w:rsidRPr="0094649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član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ind w:firstLine="720"/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6C498E" w:rsidRDefault="006C498E" w:rsidP="006C498E">
      <w:pPr>
        <w:tabs>
          <w:tab w:val="left" w:pos="1496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Maja Gojković, </w:t>
      </w:r>
      <w:r>
        <w:rPr>
          <w:sz w:val="24"/>
          <w:szCs w:val="24"/>
        </w:rPr>
        <w:t>s.r.</w:t>
      </w:r>
    </w:p>
    <w:p w:rsidR="006C498E" w:rsidRPr="0094649D" w:rsidRDefault="006C498E" w:rsidP="006C498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516A31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b/>
          <w:sz w:val="24"/>
          <w:szCs w:val="24"/>
          <w:lang w:val="sr-Cyrl-CS"/>
        </w:rPr>
      </w:pPr>
    </w:p>
    <w:p w:rsidR="006C498E" w:rsidRDefault="006C498E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Pr="00867926" w:rsidRDefault="00867926" w:rsidP="006C498E">
      <w:pPr>
        <w:rPr>
          <w:b/>
          <w:sz w:val="24"/>
          <w:szCs w:val="24"/>
        </w:rPr>
      </w:pPr>
      <w:bookmarkStart w:id="0" w:name="_GoBack"/>
      <w:bookmarkEnd w:id="0"/>
    </w:p>
    <w:p w:rsidR="006C498E" w:rsidRPr="00AF2CDA" w:rsidRDefault="006C498E" w:rsidP="006C498E">
      <w:pPr>
        <w:rPr>
          <w:sz w:val="24"/>
          <w:szCs w:val="24"/>
          <w:u w:val="single"/>
          <w:lang w:val="sr-Cyrl-RS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LISTA</w:t>
      </w:r>
      <w:r w:rsidRPr="00964B5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</w:p>
    <w:p w:rsidR="006C498E" w:rsidRDefault="006C498E" w:rsidP="006C498E">
      <w:pPr>
        <w:rPr>
          <w:b/>
          <w:sz w:val="24"/>
          <w:szCs w:val="24"/>
          <w:lang w:val="sr-Cyrl-RS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sr-Cyrl-RS"/>
        </w:rPr>
      </w:pPr>
    </w:p>
    <w:p w:rsidR="006C498E" w:rsidRDefault="006C498E" w:rsidP="006C49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Pr="009E5E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 - udruženja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izdavača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novinara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zajedničkim</w:t>
      </w:r>
      <w:r w:rsidRPr="00504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dogovorom,</w:t>
      </w:r>
      <w:r w:rsidRPr="009E5E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predložila su:</w:t>
      </w:r>
    </w:p>
    <w:p w:rsidR="006C498E" w:rsidRPr="00E275AD" w:rsidRDefault="006C498E" w:rsidP="006C49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6C498E" w:rsidRDefault="006C498E" w:rsidP="006C49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Biljanu</w:t>
      </w:r>
      <w:r w:rsidRPr="00052AD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Ratković</w:t>
      </w:r>
      <w:r w:rsidRPr="00052AD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Njegovan</w:t>
      </w:r>
    </w:p>
    <w:p w:rsidR="006C498E" w:rsidRDefault="006C498E" w:rsidP="006C49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Gorana Pekovića</w:t>
      </w:r>
    </w:p>
    <w:p w:rsidR="006C498E" w:rsidRPr="009E5ECD" w:rsidRDefault="006C498E" w:rsidP="006C49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sr-Cyrl-RS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sr-Cyrl-R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center"/>
        <w:rPr>
          <w:sz w:val="22"/>
          <w:szCs w:val="22"/>
        </w:rPr>
      </w:pPr>
    </w:p>
    <w:p w:rsidR="006C498E" w:rsidRPr="00814E29" w:rsidRDefault="006C498E" w:rsidP="006C498E">
      <w:pPr>
        <w:ind w:firstLine="720"/>
        <w:jc w:val="center"/>
        <w:rPr>
          <w:sz w:val="22"/>
          <w:szCs w:val="22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/>
    <w:p w:rsidR="006C498E" w:rsidRDefault="006C498E" w:rsidP="006C498E"/>
    <w:p w:rsidR="006C498E" w:rsidRDefault="006C498E" w:rsidP="006C498E"/>
    <w:p w:rsidR="00750D19" w:rsidRDefault="00750D19"/>
    <w:sectPr w:rsidR="00750D19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8E"/>
    <w:rsid w:val="005C7E5F"/>
    <w:rsid w:val="006C498E"/>
    <w:rsid w:val="00750D19"/>
    <w:rsid w:val="008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C498E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C49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C498E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C498E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C49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C498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2016-11-24T14:05:00Z</dcterms:created>
  <dcterms:modified xsi:type="dcterms:W3CDTF">2016-11-25T07:53:00Z</dcterms:modified>
</cp:coreProperties>
</file>